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118CC" w14:textId="77777777" w:rsidR="009B7C96" w:rsidRPr="009B7C96" w:rsidRDefault="009B7C96" w:rsidP="009B7C96">
      <w:pPr>
        <w:pStyle w:val="BodyA"/>
        <w:jc w:val="both"/>
        <w:rPr>
          <w:rFonts w:ascii="Arial" w:eastAsia="Arial" w:hAnsi="Arial" w:cs="Arial"/>
          <w:i/>
          <w:color w:val="000000" w:themeColor="text1"/>
        </w:rPr>
      </w:pPr>
      <w:r w:rsidRPr="009B7C96">
        <w:rPr>
          <w:rFonts w:ascii="Arial" w:hAnsi="Arial" w:cs="Arial"/>
          <w:i/>
          <w:color w:val="000000" w:themeColor="text1"/>
        </w:rPr>
        <w:t xml:space="preserve">Open letter and urgent plea to the </w:t>
      </w:r>
      <w:proofErr w:type="spellStart"/>
      <w:r w:rsidRPr="009B7C96">
        <w:rPr>
          <w:rFonts w:ascii="Arial" w:hAnsi="Arial" w:cs="Arial"/>
          <w:i/>
          <w:color w:val="000000" w:themeColor="text1"/>
        </w:rPr>
        <w:t>Honourable</w:t>
      </w:r>
      <w:proofErr w:type="spellEnd"/>
      <w:r w:rsidRPr="009B7C96">
        <w:rPr>
          <w:rFonts w:ascii="Arial" w:hAnsi="Arial" w:cs="Arial"/>
          <w:i/>
          <w:color w:val="000000" w:themeColor="text1"/>
        </w:rPr>
        <w:t xml:space="preserve"> Katrine Conroy, Shane Simpson, Adrian Dix and Rob Fleming on behalf of British Columbians with a Disability and their families.</w:t>
      </w:r>
    </w:p>
    <w:p w14:paraId="6917120B" w14:textId="77777777" w:rsidR="00381A9A" w:rsidRPr="009B7C96" w:rsidRDefault="00381A9A" w:rsidP="008E5F16">
      <w:pPr>
        <w:rPr>
          <w:rFonts w:ascii="Arial" w:eastAsia="Times New Roman" w:hAnsi="Arial" w:cs="Arial"/>
          <w:color w:val="000000" w:themeColor="text1"/>
          <w:shd w:val="clear" w:color="auto" w:fill="FFFFFF"/>
        </w:rPr>
      </w:pPr>
    </w:p>
    <w:p w14:paraId="6672D590" w14:textId="77777777" w:rsidR="00E21945" w:rsidRPr="009B7C96" w:rsidRDefault="00E21945" w:rsidP="008E5F16">
      <w:pPr>
        <w:rPr>
          <w:rFonts w:ascii="Arial" w:eastAsia="Times New Roman" w:hAnsi="Arial" w:cs="Arial"/>
          <w:color w:val="000000" w:themeColor="text1"/>
          <w:shd w:val="clear" w:color="auto" w:fill="FFFFFF"/>
        </w:rPr>
      </w:pPr>
    </w:p>
    <w:p w14:paraId="351C2EDA" w14:textId="77777777" w:rsidR="00381A9A" w:rsidRPr="009B7C96" w:rsidRDefault="00381A9A" w:rsidP="008E5F16">
      <w:pPr>
        <w:rPr>
          <w:rFonts w:ascii="Arial" w:eastAsia="Times New Roman" w:hAnsi="Arial" w:cs="Arial"/>
          <w:color w:val="000000" w:themeColor="text1"/>
          <w:shd w:val="clear" w:color="auto" w:fill="FFFFFF"/>
        </w:rPr>
      </w:pPr>
      <w:r w:rsidRPr="009B7C96">
        <w:rPr>
          <w:rFonts w:ascii="Arial" w:eastAsia="Times New Roman" w:hAnsi="Arial" w:cs="Arial"/>
          <w:color w:val="000000" w:themeColor="text1"/>
          <w:shd w:val="clear" w:color="auto" w:fill="FFFFFF"/>
        </w:rPr>
        <w:t>March 20, 2020</w:t>
      </w:r>
    </w:p>
    <w:p w14:paraId="153E2888" w14:textId="77777777" w:rsidR="00381A9A" w:rsidRPr="009B7C96" w:rsidRDefault="00381A9A" w:rsidP="008E5F16">
      <w:pPr>
        <w:rPr>
          <w:rFonts w:ascii="Arial" w:eastAsia="Times New Roman" w:hAnsi="Arial" w:cs="Arial"/>
          <w:color w:val="000000" w:themeColor="text1"/>
          <w:shd w:val="clear" w:color="auto" w:fill="FFFFFF"/>
        </w:rPr>
      </w:pPr>
    </w:p>
    <w:p w14:paraId="5E77F0F1" w14:textId="77777777" w:rsidR="00E21945" w:rsidRPr="009B7C96" w:rsidRDefault="00E21945" w:rsidP="008E5F16">
      <w:pPr>
        <w:rPr>
          <w:rFonts w:ascii="Arial" w:eastAsia="Times New Roman" w:hAnsi="Arial" w:cs="Arial"/>
          <w:color w:val="000000" w:themeColor="text1"/>
          <w:shd w:val="clear" w:color="auto" w:fill="FFFFFF"/>
        </w:rPr>
      </w:pPr>
    </w:p>
    <w:p w14:paraId="0CA599E3" w14:textId="456ADC13" w:rsidR="00381A9A" w:rsidRPr="009B7C96" w:rsidRDefault="00D93B26" w:rsidP="008E5F16">
      <w:pPr>
        <w:rPr>
          <w:rFonts w:ascii="Arial" w:eastAsia="Times New Roman" w:hAnsi="Arial" w:cs="Arial"/>
          <w:color w:val="000000" w:themeColor="text1"/>
          <w:shd w:val="clear" w:color="auto" w:fill="FFFFFF"/>
        </w:rPr>
      </w:pPr>
      <w:r w:rsidRPr="009B7C96">
        <w:rPr>
          <w:rFonts w:ascii="Arial" w:eastAsia="Times New Roman" w:hAnsi="Arial" w:cs="Arial"/>
          <w:color w:val="000000" w:themeColor="text1"/>
          <w:shd w:val="clear" w:color="auto" w:fill="FFFFFF"/>
        </w:rPr>
        <w:t>Dear Minister</w:t>
      </w:r>
      <w:r w:rsidR="009B7C96" w:rsidRPr="009B7C96">
        <w:rPr>
          <w:rFonts w:ascii="Arial" w:eastAsia="Times New Roman" w:hAnsi="Arial" w:cs="Arial"/>
          <w:color w:val="000000" w:themeColor="text1"/>
          <w:shd w:val="clear" w:color="auto" w:fill="FFFFFF"/>
        </w:rPr>
        <w:t>s</w:t>
      </w:r>
      <w:r w:rsidR="00AC37F0" w:rsidRPr="009B7C96">
        <w:rPr>
          <w:rFonts w:ascii="Arial" w:eastAsia="Times New Roman" w:hAnsi="Arial" w:cs="Arial"/>
          <w:color w:val="000000" w:themeColor="text1"/>
          <w:shd w:val="clear" w:color="auto" w:fill="FFFFFF"/>
        </w:rPr>
        <w:t>,</w:t>
      </w:r>
    </w:p>
    <w:p w14:paraId="480D60F2" w14:textId="77777777" w:rsidR="008A6CD2" w:rsidRPr="009B7C96" w:rsidRDefault="008A6CD2" w:rsidP="008E5F16">
      <w:pPr>
        <w:rPr>
          <w:rFonts w:ascii="Arial" w:eastAsia="Times New Roman" w:hAnsi="Arial" w:cs="Arial"/>
          <w:color w:val="000000" w:themeColor="text1"/>
          <w:shd w:val="clear" w:color="auto" w:fill="FFFFFF"/>
        </w:rPr>
      </w:pPr>
    </w:p>
    <w:p w14:paraId="1F571ED6" w14:textId="77777777" w:rsidR="00E21945" w:rsidRPr="009B7C96" w:rsidRDefault="00E21945" w:rsidP="00E21945">
      <w:pPr>
        <w:pStyle w:val="BodyA"/>
        <w:jc w:val="both"/>
        <w:rPr>
          <w:rFonts w:ascii="Arial" w:hAnsi="Arial" w:cs="Arial"/>
          <w:color w:val="000000" w:themeColor="text1"/>
        </w:rPr>
      </w:pPr>
      <w:r w:rsidRPr="009B7C96">
        <w:rPr>
          <w:rFonts w:ascii="Arial" w:hAnsi="Arial" w:cs="Arial"/>
          <w:color w:val="000000" w:themeColor="text1"/>
        </w:rPr>
        <w:t>We write as a coalition of family-based organizations who are deeply worried about access to health care, social supports, disability benefits and other financial support for our family members with disabilities during the COVID-19 pandemic. Your Ministry in particular must be aware of the heightened risk this pandemic causes for society’s most vulnerable.</w:t>
      </w:r>
    </w:p>
    <w:p w14:paraId="6C46B3E8" w14:textId="77777777" w:rsidR="00E21945" w:rsidRPr="009B7C96" w:rsidRDefault="00E21945" w:rsidP="00E21945">
      <w:pPr>
        <w:pStyle w:val="BodyA"/>
        <w:jc w:val="both"/>
        <w:rPr>
          <w:rFonts w:ascii="Arial" w:hAnsi="Arial" w:cs="Arial"/>
          <w:color w:val="000000" w:themeColor="text1"/>
        </w:rPr>
      </w:pPr>
    </w:p>
    <w:p w14:paraId="6F70C603" w14:textId="77777777" w:rsidR="00E21945" w:rsidRPr="009B7C96" w:rsidRDefault="00E21945" w:rsidP="00E21945">
      <w:pPr>
        <w:pStyle w:val="BodyA"/>
        <w:jc w:val="both"/>
        <w:rPr>
          <w:rFonts w:ascii="Arial" w:hAnsi="Arial" w:cs="Arial"/>
          <w:color w:val="000000" w:themeColor="text1"/>
        </w:rPr>
      </w:pPr>
      <w:r w:rsidRPr="009B7C96">
        <w:rPr>
          <w:rFonts w:ascii="Arial" w:hAnsi="Arial" w:cs="Arial"/>
          <w:color w:val="000000" w:themeColor="text1"/>
        </w:rPr>
        <w:t xml:space="preserve">We appreciate that you and your colleagues are dealing with a lot. We too have been busy.  We have a province-wide network of resource parents and professionals up and running to support individuals and families. We also have a 1-800 number providing tips on staying healthy and connected for vulnerable and isolated people. But we cannot do this without you. </w:t>
      </w:r>
    </w:p>
    <w:p w14:paraId="54694F4F" w14:textId="77777777" w:rsidR="00E21945" w:rsidRPr="009B7C96" w:rsidRDefault="00E21945" w:rsidP="00E21945">
      <w:pPr>
        <w:pStyle w:val="BodyA"/>
        <w:jc w:val="both"/>
        <w:rPr>
          <w:rFonts w:ascii="Arial" w:hAnsi="Arial" w:cs="Arial"/>
          <w:color w:val="000000" w:themeColor="text1"/>
        </w:rPr>
      </w:pPr>
    </w:p>
    <w:p w14:paraId="67146B07" w14:textId="77777777" w:rsidR="00E21945" w:rsidRPr="009B7C96" w:rsidRDefault="00E21945" w:rsidP="00E21945">
      <w:pPr>
        <w:pStyle w:val="BodyA"/>
        <w:jc w:val="both"/>
        <w:rPr>
          <w:rFonts w:ascii="Arial" w:hAnsi="Arial" w:cs="Arial"/>
          <w:color w:val="000000" w:themeColor="text1"/>
        </w:rPr>
      </w:pPr>
      <w:r w:rsidRPr="009B7C96">
        <w:rPr>
          <w:rFonts w:ascii="Arial" w:eastAsia="Arial" w:hAnsi="Arial" w:cs="Arial"/>
          <w:color w:val="000000" w:themeColor="text1"/>
        </w:rPr>
        <w:t xml:space="preserve">To date, the lack of a direct and coordinated response from Government </w:t>
      </w:r>
      <w:r w:rsidRPr="009B7C96">
        <w:rPr>
          <w:rFonts w:ascii="Arial" w:hAnsi="Arial" w:cs="Arial"/>
          <w:color w:val="000000" w:themeColor="text1"/>
        </w:rPr>
        <w:t xml:space="preserve">is putting the lives of our sons, daughters, brothers, sisters and other loved ones – particularly those who have complex medical needs, underlying medical conditions and compromised immune systems – at great risk. </w:t>
      </w:r>
    </w:p>
    <w:p w14:paraId="155AE9E0" w14:textId="77777777" w:rsidR="00E21945" w:rsidRPr="009B7C96" w:rsidRDefault="00E21945" w:rsidP="00E21945">
      <w:pPr>
        <w:pStyle w:val="BodyA"/>
        <w:jc w:val="both"/>
        <w:rPr>
          <w:rFonts w:ascii="Arial" w:hAnsi="Arial" w:cs="Arial"/>
          <w:color w:val="000000" w:themeColor="text1"/>
        </w:rPr>
      </w:pPr>
    </w:p>
    <w:p w14:paraId="5BCAF34A" w14:textId="06D7B295" w:rsidR="00E21945" w:rsidRPr="009B7C96" w:rsidRDefault="00E21945" w:rsidP="00E21945">
      <w:pPr>
        <w:pStyle w:val="BodyA"/>
        <w:jc w:val="both"/>
        <w:rPr>
          <w:rFonts w:ascii="Arial" w:eastAsia="Arial" w:hAnsi="Arial" w:cs="Arial"/>
          <w:b/>
          <w:bCs/>
          <w:color w:val="000000" w:themeColor="text1"/>
        </w:rPr>
      </w:pPr>
      <w:r w:rsidRPr="009B7C96">
        <w:rPr>
          <w:rFonts w:ascii="Arial" w:hAnsi="Arial" w:cs="Arial"/>
          <w:color w:val="000000" w:themeColor="text1"/>
        </w:rPr>
        <w:t xml:space="preserve">This letter is an urgent plea to the BC government to immediately and specifically address the lives of children and adults with disabilities during this COVID-19 pandemic. </w:t>
      </w:r>
      <w:r w:rsidRPr="009B7C96">
        <w:rPr>
          <w:rFonts w:ascii="Arial" w:hAnsi="Arial" w:cs="Arial"/>
          <w:b/>
          <w:bCs/>
          <w:color w:val="000000" w:themeColor="text1"/>
        </w:rPr>
        <w:t xml:space="preserve">We need you to work with us to keep </w:t>
      </w:r>
      <w:r w:rsidR="00D464FA" w:rsidRPr="009B7C96">
        <w:rPr>
          <w:rFonts w:ascii="Arial" w:hAnsi="Arial" w:cs="Arial"/>
          <w:b/>
          <w:bCs/>
          <w:color w:val="000000" w:themeColor="text1"/>
        </w:rPr>
        <w:t>people with disabilities</w:t>
      </w:r>
      <w:r w:rsidRPr="009B7C96">
        <w:rPr>
          <w:rFonts w:ascii="Arial" w:hAnsi="Arial" w:cs="Arial"/>
          <w:b/>
          <w:bCs/>
          <w:color w:val="000000" w:themeColor="text1"/>
        </w:rPr>
        <w:t xml:space="preserve"> safe, healthy and supported at home.</w:t>
      </w:r>
    </w:p>
    <w:p w14:paraId="13E45193" w14:textId="77777777" w:rsidR="00E21945" w:rsidRPr="009B7C96" w:rsidRDefault="00E21945" w:rsidP="00E21945">
      <w:pPr>
        <w:pStyle w:val="BodyA"/>
        <w:jc w:val="both"/>
        <w:rPr>
          <w:rFonts w:ascii="Arial" w:eastAsia="Arial" w:hAnsi="Arial" w:cs="Arial"/>
          <w:b/>
          <w:bCs/>
          <w:color w:val="000000" w:themeColor="text1"/>
        </w:rPr>
      </w:pPr>
    </w:p>
    <w:p w14:paraId="391A3943" w14:textId="74987326" w:rsidR="00E21945" w:rsidRPr="009B7C96" w:rsidRDefault="00E21945" w:rsidP="00E21945">
      <w:pPr>
        <w:pStyle w:val="BodyA"/>
        <w:jc w:val="both"/>
        <w:rPr>
          <w:rFonts w:ascii="Arial" w:eastAsia="Arial" w:hAnsi="Arial" w:cs="Arial"/>
          <w:color w:val="000000" w:themeColor="text1"/>
        </w:rPr>
      </w:pPr>
      <w:r w:rsidRPr="009B7C96">
        <w:rPr>
          <w:rFonts w:ascii="Arial" w:hAnsi="Arial" w:cs="Arial"/>
          <w:color w:val="000000" w:themeColor="text1"/>
        </w:rPr>
        <w:t xml:space="preserve">We ask that </w:t>
      </w:r>
      <w:r w:rsidR="00AC158A" w:rsidRPr="009B7C96">
        <w:rPr>
          <w:rFonts w:ascii="Arial" w:hAnsi="Arial" w:cs="Arial"/>
          <w:color w:val="000000" w:themeColor="text1"/>
        </w:rPr>
        <w:t>yo</w:t>
      </w:r>
      <w:r w:rsidR="009B7C96" w:rsidRPr="009B7C96">
        <w:rPr>
          <w:rFonts w:ascii="Arial" w:hAnsi="Arial" w:cs="Arial"/>
          <w:color w:val="000000" w:themeColor="text1"/>
        </w:rPr>
        <w:t>u</w:t>
      </w:r>
      <w:r w:rsidR="00AC158A" w:rsidRPr="009B7C96">
        <w:rPr>
          <w:rFonts w:ascii="Arial" w:hAnsi="Arial" w:cs="Arial"/>
          <w:color w:val="000000" w:themeColor="text1"/>
        </w:rPr>
        <w:t xml:space="preserve"> do the following</w:t>
      </w:r>
      <w:r w:rsidRPr="009B7C96">
        <w:rPr>
          <w:rFonts w:ascii="Arial" w:hAnsi="Arial" w:cs="Arial"/>
          <w:color w:val="000000" w:themeColor="text1"/>
        </w:rPr>
        <w:t xml:space="preserve">: </w:t>
      </w:r>
    </w:p>
    <w:p w14:paraId="3E139668" w14:textId="77777777" w:rsidR="00E21945" w:rsidRPr="009B7C96" w:rsidRDefault="00E21945" w:rsidP="00E21945">
      <w:pPr>
        <w:pStyle w:val="BodyA"/>
        <w:jc w:val="both"/>
        <w:rPr>
          <w:rFonts w:ascii="Arial" w:eastAsia="Arial" w:hAnsi="Arial" w:cs="Arial"/>
          <w:color w:val="000000" w:themeColor="text1"/>
        </w:rPr>
      </w:pPr>
    </w:p>
    <w:p w14:paraId="107DF02C" w14:textId="747438F7" w:rsidR="00E21945" w:rsidRPr="009B7C96" w:rsidRDefault="00E21945" w:rsidP="00E21945">
      <w:pPr>
        <w:pStyle w:val="ListParagraph"/>
        <w:numPr>
          <w:ilvl w:val="0"/>
          <w:numId w:val="1"/>
        </w:numPr>
        <w:ind w:left="1440" w:hanging="720"/>
        <w:jc w:val="both"/>
        <w:rPr>
          <w:rFonts w:ascii="Arial" w:eastAsia="Times New Roman" w:hAnsi="Arial" w:cs="Arial"/>
          <w:color w:val="000000" w:themeColor="text1"/>
          <w:bdr w:val="none" w:sz="0" w:space="0" w:color="auto"/>
          <w:shd w:val="clear" w:color="auto" w:fill="FFFFFF"/>
          <w:lang w:val="en-CA"/>
        </w:rPr>
      </w:pPr>
      <w:r w:rsidRPr="009B7C96">
        <w:rPr>
          <w:rFonts w:ascii="Arial" w:hAnsi="Arial" w:cs="Arial"/>
          <w:color w:val="000000" w:themeColor="text1"/>
        </w:rPr>
        <w:t xml:space="preserve">Mandate the immediate suspension of group activity. </w:t>
      </w:r>
      <w:r w:rsidRPr="009B7C96">
        <w:rPr>
          <w:rFonts w:ascii="Arial" w:eastAsia="Times New Roman" w:hAnsi="Arial" w:cs="Arial"/>
          <w:b/>
          <w:bCs/>
          <w:color w:val="000000" w:themeColor="text1"/>
          <w:bdr w:val="none" w:sz="0" w:space="0" w:color="auto"/>
          <w:shd w:val="clear" w:color="auto" w:fill="FFFFFF"/>
          <w:lang w:val="en-CA"/>
        </w:rPr>
        <w:t xml:space="preserve">Despite Dr. Bonnie Henry advising </w:t>
      </w:r>
      <w:r w:rsidR="00D464FA" w:rsidRPr="009B7C96">
        <w:rPr>
          <w:rFonts w:ascii="Arial" w:eastAsia="Times New Roman" w:hAnsi="Arial" w:cs="Arial"/>
          <w:b/>
          <w:bCs/>
          <w:color w:val="000000" w:themeColor="text1"/>
          <w:bdr w:val="none" w:sz="0" w:space="0" w:color="auto"/>
          <w:shd w:val="clear" w:color="auto" w:fill="FFFFFF"/>
          <w:lang w:val="en-CA"/>
        </w:rPr>
        <w:t>people with disabilities</w:t>
      </w:r>
      <w:r w:rsidRPr="009B7C96">
        <w:rPr>
          <w:rFonts w:ascii="Arial" w:eastAsia="Times New Roman" w:hAnsi="Arial" w:cs="Arial"/>
          <w:b/>
          <w:bCs/>
          <w:color w:val="000000" w:themeColor="text1"/>
          <w:bdr w:val="none" w:sz="0" w:space="0" w:color="auto"/>
          <w:shd w:val="clear" w:color="auto" w:fill="FFFFFF"/>
          <w:lang w:val="en-CA"/>
        </w:rPr>
        <w:t xml:space="preserve"> to stay home, they are still being sent to day services.  This must stop immediately.</w:t>
      </w:r>
      <w:r w:rsidRPr="009B7C96">
        <w:rPr>
          <w:rFonts w:ascii="Arial" w:eastAsia="Times New Roman" w:hAnsi="Arial" w:cs="Arial"/>
          <w:color w:val="000000" w:themeColor="text1"/>
          <w:bdr w:val="none" w:sz="0" w:space="0" w:color="auto"/>
          <w:shd w:val="clear" w:color="auto" w:fill="FFFFFF"/>
          <w:lang w:val="en-CA"/>
        </w:rPr>
        <w:t xml:space="preserve">  There is no reason why </w:t>
      </w:r>
      <w:r w:rsidR="0091377F" w:rsidRPr="009B7C96">
        <w:rPr>
          <w:rFonts w:ascii="Arial" w:eastAsia="Times New Roman" w:hAnsi="Arial" w:cs="Arial"/>
          <w:color w:val="000000" w:themeColor="text1"/>
          <w:bdr w:val="none" w:sz="0" w:space="0" w:color="auto"/>
          <w:shd w:val="clear" w:color="auto" w:fill="FFFFFF"/>
          <w:lang w:val="en-CA"/>
        </w:rPr>
        <w:t>people with disabilities</w:t>
      </w:r>
      <w:r w:rsidRPr="009B7C96">
        <w:rPr>
          <w:rFonts w:ascii="Arial" w:eastAsia="Times New Roman" w:hAnsi="Arial" w:cs="Arial"/>
          <w:color w:val="000000" w:themeColor="text1"/>
          <w:bdr w:val="none" w:sz="0" w:space="0" w:color="auto"/>
          <w:shd w:val="clear" w:color="auto" w:fill="FFFFFF"/>
          <w:lang w:val="en-CA"/>
        </w:rPr>
        <w:t xml:space="preserve"> should be treated differently than the general public. This is endangering them, their staff, and their families; </w:t>
      </w:r>
    </w:p>
    <w:p w14:paraId="4A737A09" w14:textId="77777777" w:rsidR="00E21945" w:rsidRPr="009B7C96" w:rsidRDefault="00E21945" w:rsidP="00E21945">
      <w:pPr>
        <w:pStyle w:val="ListParagraph"/>
        <w:ind w:left="1440" w:hanging="720"/>
        <w:jc w:val="both"/>
        <w:rPr>
          <w:rFonts w:ascii="Arial" w:eastAsia="Times New Roman" w:hAnsi="Arial" w:cs="Arial"/>
          <w:color w:val="000000" w:themeColor="text1"/>
          <w:bdr w:val="none" w:sz="0" w:space="0" w:color="auto"/>
          <w:shd w:val="clear" w:color="auto" w:fill="FFFFFF"/>
          <w:lang w:val="en-CA"/>
        </w:rPr>
      </w:pPr>
    </w:p>
    <w:p w14:paraId="4B1D91FF" w14:textId="6D883004" w:rsidR="00E21945" w:rsidRPr="009B7C96" w:rsidRDefault="00E21945" w:rsidP="00E21945">
      <w:pPr>
        <w:pStyle w:val="ListParagraph"/>
        <w:numPr>
          <w:ilvl w:val="0"/>
          <w:numId w:val="1"/>
        </w:numPr>
        <w:ind w:left="1440" w:hanging="720"/>
        <w:jc w:val="both"/>
        <w:rPr>
          <w:rFonts w:ascii="Arial" w:hAnsi="Arial" w:cs="Arial"/>
          <w:b/>
          <w:bCs/>
          <w:color w:val="000000" w:themeColor="text1"/>
        </w:rPr>
      </w:pPr>
      <w:r w:rsidRPr="009B7C96">
        <w:rPr>
          <w:rFonts w:ascii="Arial" w:hAnsi="Arial" w:cs="Arial"/>
          <w:color w:val="000000" w:themeColor="text1"/>
        </w:rPr>
        <w:t xml:space="preserve">Reallocate the necessary additional resources to support people with disabilities in their homes and places of </w:t>
      </w:r>
      <w:r w:rsidR="0091377F" w:rsidRPr="009B7C96">
        <w:rPr>
          <w:rFonts w:ascii="Arial" w:hAnsi="Arial" w:cs="Arial"/>
          <w:color w:val="000000" w:themeColor="text1"/>
        </w:rPr>
        <w:t xml:space="preserve">residence. </w:t>
      </w:r>
      <w:r w:rsidRPr="009B7C96">
        <w:rPr>
          <w:rFonts w:ascii="Arial" w:hAnsi="Arial" w:cs="Arial"/>
          <w:color w:val="000000" w:themeColor="text1"/>
        </w:rPr>
        <w:t>In addition, disability benefits must continue, and people with disabilities must be included in the financial relief and stimulus packages that your government is preparing for the upcoming budget;</w:t>
      </w:r>
    </w:p>
    <w:p w14:paraId="4876BE99" w14:textId="77777777" w:rsidR="00E21945" w:rsidRPr="009B7C96" w:rsidRDefault="00E21945" w:rsidP="00E21945">
      <w:pPr>
        <w:pStyle w:val="ListParagraph"/>
        <w:rPr>
          <w:rFonts w:ascii="Arial" w:hAnsi="Arial" w:cs="Arial"/>
          <w:b/>
          <w:bCs/>
          <w:color w:val="000000" w:themeColor="text1"/>
        </w:rPr>
      </w:pPr>
    </w:p>
    <w:p w14:paraId="0E7AE10E" w14:textId="77777777" w:rsidR="00E21945" w:rsidRPr="009B7C96" w:rsidRDefault="00E21945" w:rsidP="00E21945">
      <w:pPr>
        <w:pStyle w:val="ListParagraph"/>
        <w:ind w:left="1440"/>
        <w:jc w:val="both"/>
        <w:rPr>
          <w:rFonts w:ascii="Arial" w:hAnsi="Arial" w:cs="Arial"/>
          <w:b/>
          <w:bCs/>
          <w:color w:val="000000" w:themeColor="text1"/>
        </w:rPr>
      </w:pPr>
    </w:p>
    <w:p w14:paraId="1B189807" w14:textId="77777777" w:rsidR="00E21945" w:rsidRPr="009B7C96" w:rsidRDefault="00E21945" w:rsidP="00E21945">
      <w:pPr>
        <w:pStyle w:val="ListParagraph"/>
        <w:numPr>
          <w:ilvl w:val="0"/>
          <w:numId w:val="1"/>
        </w:numPr>
        <w:ind w:left="1440" w:hanging="720"/>
        <w:jc w:val="both"/>
        <w:rPr>
          <w:rFonts w:ascii="Arial" w:hAnsi="Arial" w:cs="Arial"/>
          <w:color w:val="000000" w:themeColor="text1"/>
        </w:rPr>
      </w:pPr>
      <w:r w:rsidRPr="009B7C96">
        <w:rPr>
          <w:rFonts w:ascii="Arial" w:hAnsi="Arial" w:cs="Arial"/>
          <w:color w:val="000000" w:themeColor="text1"/>
        </w:rPr>
        <w:lastRenderedPageBreak/>
        <w:t xml:space="preserve">Within the next seven days, convene a Task Force to develop a provincial emergency health care strategy for people with disabilities, their families and service providers. This is a particularly high-risk group that absolutely must avoid infection, continue to receive regular health care and therapies, and not be harmed by potential health care rationing.  This strategy should be created with engagement from individuals with disabilities and their families.  </w:t>
      </w:r>
    </w:p>
    <w:p w14:paraId="198CF207" w14:textId="77777777" w:rsidR="00E21945" w:rsidRPr="009B7C96" w:rsidRDefault="00E21945" w:rsidP="00E21945">
      <w:pPr>
        <w:pStyle w:val="ListParagraph"/>
        <w:ind w:left="1440" w:hanging="720"/>
        <w:jc w:val="both"/>
        <w:rPr>
          <w:rFonts w:ascii="Arial" w:eastAsia="Arial" w:hAnsi="Arial" w:cs="Arial"/>
          <w:color w:val="000000" w:themeColor="text1"/>
        </w:rPr>
      </w:pPr>
    </w:p>
    <w:p w14:paraId="4F2DB3D5" w14:textId="77777777" w:rsidR="00E21945" w:rsidRPr="009B7C96" w:rsidRDefault="00E21945" w:rsidP="00E21945">
      <w:pPr>
        <w:pStyle w:val="ListParagraph"/>
        <w:ind w:left="1440"/>
        <w:jc w:val="both"/>
        <w:rPr>
          <w:rFonts w:ascii="Arial" w:hAnsi="Arial" w:cs="Arial"/>
          <w:color w:val="000000" w:themeColor="text1"/>
        </w:rPr>
      </w:pPr>
      <w:r w:rsidRPr="009B7C96">
        <w:rPr>
          <w:rFonts w:ascii="Arial" w:hAnsi="Arial" w:cs="Arial"/>
          <w:color w:val="000000" w:themeColor="text1"/>
        </w:rPr>
        <w:t xml:space="preserve">We respectfully suggest this should include at a minimum:  </w:t>
      </w:r>
    </w:p>
    <w:p w14:paraId="2758E28C" w14:textId="77777777" w:rsidR="00E21945" w:rsidRPr="009B7C96" w:rsidRDefault="00E21945" w:rsidP="00E21945">
      <w:pPr>
        <w:pStyle w:val="ListParagraph"/>
        <w:numPr>
          <w:ilvl w:val="0"/>
          <w:numId w:val="2"/>
        </w:numPr>
        <w:spacing w:before="240"/>
        <w:ind w:left="2160" w:hanging="720"/>
        <w:jc w:val="both"/>
        <w:rPr>
          <w:rFonts w:ascii="Arial" w:hAnsi="Arial" w:cs="Arial"/>
          <w:color w:val="000000" w:themeColor="text1"/>
        </w:rPr>
      </w:pPr>
      <w:r w:rsidRPr="009B7C96">
        <w:rPr>
          <w:rFonts w:ascii="Arial" w:hAnsi="Arial" w:cs="Arial"/>
          <w:color w:val="000000" w:themeColor="text1"/>
        </w:rPr>
        <w:t>immediate introduction of personal protection and appropriate medical supplies to the homes of children and adults with disabilities;</w:t>
      </w:r>
    </w:p>
    <w:p w14:paraId="17F7EB7B" w14:textId="5E0223CE" w:rsidR="00E21945" w:rsidRPr="009B7C96" w:rsidRDefault="00E21945" w:rsidP="00E21945">
      <w:pPr>
        <w:pStyle w:val="ListParagraph"/>
        <w:numPr>
          <w:ilvl w:val="0"/>
          <w:numId w:val="2"/>
        </w:numPr>
        <w:spacing w:before="240"/>
        <w:ind w:left="2160" w:hanging="720"/>
        <w:jc w:val="both"/>
        <w:rPr>
          <w:rFonts w:ascii="Arial" w:hAnsi="Arial" w:cs="Arial"/>
          <w:color w:val="000000" w:themeColor="text1"/>
        </w:rPr>
      </w:pPr>
      <w:r w:rsidRPr="009B7C96">
        <w:rPr>
          <w:rFonts w:ascii="Arial" w:hAnsi="Arial" w:cs="Arial"/>
          <w:color w:val="000000" w:themeColor="text1"/>
        </w:rPr>
        <w:t>utilization of a Public Health Physician with experie</w:t>
      </w:r>
      <w:r w:rsidR="00D464FA" w:rsidRPr="009B7C96">
        <w:rPr>
          <w:rFonts w:ascii="Arial" w:hAnsi="Arial" w:cs="Arial"/>
          <w:color w:val="000000" w:themeColor="text1"/>
        </w:rPr>
        <w:t xml:space="preserve">nce working with people who have disabilities </w:t>
      </w:r>
      <w:r w:rsidRPr="009B7C96">
        <w:rPr>
          <w:rFonts w:ascii="Arial" w:hAnsi="Arial" w:cs="Arial"/>
          <w:color w:val="000000" w:themeColor="text1"/>
        </w:rPr>
        <w:t>to oversee these medical recommendations;</w:t>
      </w:r>
    </w:p>
    <w:p w14:paraId="1D118043" w14:textId="77777777" w:rsidR="00E21945" w:rsidRPr="009B7C96" w:rsidRDefault="00E21945" w:rsidP="00E21945">
      <w:pPr>
        <w:pStyle w:val="ListParagraph"/>
        <w:numPr>
          <w:ilvl w:val="0"/>
          <w:numId w:val="2"/>
        </w:numPr>
        <w:spacing w:before="240"/>
        <w:ind w:left="2160" w:hanging="720"/>
        <w:jc w:val="both"/>
        <w:rPr>
          <w:rFonts w:ascii="Arial" w:hAnsi="Arial" w:cs="Arial"/>
          <w:color w:val="000000" w:themeColor="text1"/>
        </w:rPr>
      </w:pPr>
      <w:r w:rsidRPr="009B7C96">
        <w:rPr>
          <w:rFonts w:ascii="Arial" w:hAnsi="Arial" w:cs="Arial"/>
          <w:color w:val="000000" w:themeColor="text1"/>
        </w:rPr>
        <w:t>revision of triage medical protocols to include people with disabilities.</w:t>
      </w:r>
    </w:p>
    <w:p w14:paraId="4372551E" w14:textId="77777777" w:rsidR="00E21945" w:rsidRPr="009B7C96" w:rsidRDefault="00E21945" w:rsidP="00E21945">
      <w:pPr>
        <w:pStyle w:val="BodyA"/>
        <w:jc w:val="both"/>
        <w:rPr>
          <w:rFonts w:ascii="Arial" w:hAnsi="Arial" w:cs="Arial"/>
          <w:color w:val="000000" w:themeColor="text1"/>
        </w:rPr>
      </w:pPr>
    </w:p>
    <w:p w14:paraId="14384461" w14:textId="5FB5D973" w:rsidR="00E21945" w:rsidRPr="009B7C96" w:rsidRDefault="00E21945" w:rsidP="00E21945">
      <w:pPr>
        <w:pStyle w:val="BodyA"/>
        <w:spacing w:before="100" w:after="100"/>
        <w:jc w:val="both"/>
        <w:rPr>
          <w:rFonts w:ascii="Arial" w:eastAsia="Arial" w:hAnsi="Arial" w:cs="Arial"/>
          <w:color w:val="000000" w:themeColor="text1"/>
        </w:rPr>
      </w:pPr>
      <w:r w:rsidRPr="009B7C96">
        <w:rPr>
          <w:rFonts w:ascii="Arial" w:hAnsi="Arial" w:cs="Arial"/>
          <w:color w:val="000000" w:themeColor="text1"/>
        </w:rPr>
        <w:t>We recognize that these are difficult times, but given the vulnerability of the disabled population, we look forward to your early response.</w:t>
      </w:r>
      <w:r w:rsidRPr="009B7C96">
        <w:rPr>
          <w:rFonts w:ascii="Arial" w:eastAsia="Arial" w:hAnsi="Arial" w:cs="Arial"/>
          <w:color w:val="000000" w:themeColor="text1"/>
        </w:rPr>
        <w:t xml:space="preserve"> We can be reached by email at </w:t>
      </w:r>
      <w:r w:rsidR="009B7C96" w:rsidRPr="009B7C96">
        <w:rPr>
          <w:rFonts w:ascii="Arial" w:hAnsi="Arial" w:cs="Arial"/>
          <w:color w:val="000000" w:themeColor="text1"/>
        </w:rPr>
        <w:fldChar w:fldCharType="begin"/>
      </w:r>
      <w:r w:rsidR="009B7C96" w:rsidRPr="009B7C96">
        <w:rPr>
          <w:rFonts w:ascii="Arial" w:hAnsi="Arial" w:cs="Arial"/>
          <w:color w:val="000000" w:themeColor="text1"/>
        </w:rPr>
        <w:instrText xml:space="preserve"> HYPERLINK "mailto:rpauls@plan.ca" </w:instrText>
      </w:r>
      <w:r w:rsidR="009B7C96" w:rsidRPr="009B7C96">
        <w:rPr>
          <w:rFonts w:ascii="Arial" w:hAnsi="Arial" w:cs="Arial"/>
          <w:color w:val="000000" w:themeColor="text1"/>
        </w:rPr>
        <w:fldChar w:fldCharType="separate"/>
      </w:r>
      <w:r w:rsidRPr="009B7C96">
        <w:rPr>
          <w:rStyle w:val="Hyperlink"/>
          <w:rFonts w:ascii="Arial" w:eastAsia="Arial" w:hAnsi="Arial" w:cs="Arial"/>
          <w:color w:val="000000" w:themeColor="text1"/>
        </w:rPr>
        <w:t>rpauls@plan.ca</w:t>
      </w:r>
      <w:r w:rsidR="009B7C96" w:rsidRPr="009B7C96">
        <w:rPr>
          <w:rStyle w:val="Hyperlink"/>
          <w:rFonts w:ascii="Arial" w:eastAsia="Arial" w:hAnsi="Arial" w:cs="Arial"/>
          <w:color w:val="000000" w:themeColor="text1"/>
        </w:rPr>
        <w:fldChar w:fldCharType="end"/>
      </w:r>
      <w:r w:rsidR="009B7C96">
        <w:rPr>
          <w:rFonts w:ascii="Arial" w:eastAsia="Arial" w:hAnsi="Arial" w:cs="Arial"/>
          <w:color w:val="000000" w:themeColor="text1"/>
        </w:rPr>
        <w:t>.</w:t>
      </w:r>
      <w:r w:rsidRPr="009B7C96">
        <w:rPr>
          <w:rFonts w:ascii="Arial" w:eastAsia="Arial" w:hAnsi="Arial" w:cs="Arial"/>
          <w:color w:val="000000" w:themeColor="text1"/>
        </w:rPr>
        <w:t xml:space="preserve"> </w:t>
      </w:r>
    </w:p>
    <w:p w14:paraId="4DA406F8" w14:textId="77777777" w:rsidR="00E21945" w:rsidRPr="009B7C96" w:rsidRDefault="00E21945" w:rsidP="00E21945">
      <w:pPr>
        <w:pStyle w:val="BodyA"/>
        <w:jc w:val="both"/>
        <w:rPr>
          <w:rFonts w:ascii="Arial" w:hAnsi="Arial" w:cs="Arial"/>
          <w:color w:val="000000" w:themeColor="text1"/>
        </w:rPr>
      </w:pPr>
    </w:p>
    <w:p w14:paraId="28AC27BF" w14:textId="77777777" w:rsidR="00E21945" w:rsidRPr="009B7C96" w:rsidRDefault="00E21945" w:rsidP="00E21945">
      <w:pPr>
        <w:pStyle w:val="BodyA"/>
        <w:jc w:val="both"/>
        <w:rPr>
          <w:rFonts w:ascii="Arial" w:hAnsi="Arial" w:cs="Arial"/>
          <w:color w:val="000000" w:themeColor="text1"/>
        </w:rPr>
      </w:pPr>
      <w:r w:rsidRPr="009B7C96">
        <w:rPr>
          <w:rFonts w:ascii="Arial" w:hAnsi="Arial" w:cs="Arial"/>
          <w:color w:val="000000" w:themeColor="text1"/>
        </w:rPr>
        <w:t>On behalf of VELA, Family Support Institute, and PLAN.</w:t>
      </w:r>
    </w:p>
    <w:p w14:paraId="6F7D8115" w14:textId="77777777" w:rsidR="00E21945" w:rsidRPr="009B7C96" w:rsidRDefault="00E21945" w:rsidP="00E21945">
      <w:pPr>
        <w:pStyle w:val="BodyA"/>
        <w:jc w:val="both"/>
        <w:rPr>
          <w:rFonts w:ascii="Arial" w:hAnsi="Arial" w:cs="Arial"/>
          <w:color w:val="000000" w:themeColor="text1"/>
        </w:rPr>
      </w:pPr>
    </w:p>
    <w:p w14:paraId="3CCDF366" w14:textId="77777777" w:rsidR="00E21945" w:rsidRPr="009B7C96" w:rsidRDefault="00E21945" w:rsidP="00E21945">
      <w:pPr>
        <w:pStyle w:val="BodyA"/>
        <w:jc w:val="both"/>
        <w:rPr>
          <w:rFonts w:ascii="Arial" w:hAnsi="Arial" w:cs="Arial"/>
          <w:color w:val="000000" w:themeColor="text1"/>
        </w:rPr>
      </w:pPr>
      <w:r w:rsidRPr="009B7C96">
        <w:rPr>
          <w:rFonts w:ascii="Arial" w:hAnsi="Arial" w:cs="Arial"/>
          <w:color w:val="000000" w:themeColor="text1"/>
        </w:rPr>
        <w:t xml:space="preserve">Al </w:t>
      </w:r>
      <w:proofErr w:type="spellStart"/>
      <w:r w:rsidRPr="009B7C96">
        <w:rPr>
          <w:rFonts w:ascii="Arial" w:hAnsi="Arial" w:cs="Arial"/>
          <w:color w:val="000000" w:themeColor="text1"/>
        </w:rPr>
        <w:t>Etmanski</w:t>
      </w:r>
      <w:proofErr w:type="spellEnd"/>
    </w:p>
    <w:p w14:paraId="43FF51C4" w14:textId="77777777" w:rsidR="00E21945" w:rsidRPr="009B7C96" w:rsidRDefault="00E21945" w:rsidP="00E21945">
      <w:pPr>
        <w:pStyle w:val="BodyA"/>
        <w:jc w:val="both"/>
        <w:rPr>
          <w:rFonts w:ascii="Arial" w:hAnsi="Arial" w:cs="Arial"/>
          <w:color w:val="000000" w:themeColor="text1"/>
        </w:rPr>
      </w:pPr>
      <w:r w:rsidRPr="009B7C96">
        <w:rPr>
          <w:rFonts w:ascii="Arial" w:hAnsi="Arial" w:cs="Arial"/>
          <w:color w:val="000000" w:themeColor="text1"/>
        </w:rPr>
        <w:t>Ted Kuntz</w:t>
      </w:r>
    </w:p>
    <w:p w14:paraId="34F0B182" w14:textId="77777777" w:rsidR="00E21945" w:rsidRPr="009B7C96" w:rsidRDefault="00E21945" w:rsidP="00E21945">
      <w:pPr>
        <w:pStyle w:val="BodyA"/>
        <w:jc w:val="both"/>
        <w:rPr>
          <w:rFonts w:ascii="Arial" w:hAnsi="Arial" w:cs="Arial"/>
          <w:color w:val="000000" w:themeColor="text1"/>
        </w:rPr>
      </w:pPr>
      <w:r w:rsidRPr="009B7C96">
        <w:rPr>
          <w:rFonts w:ascii="Arial" w:hAnsi="Arial" w:cs="Arial"/>
          <w:color w:val="000000" w:themeColor="text1"/>
        </w:rPr>
        <w:t>Stefan Wittman</w:t>
      </w:r>
    </w:p>
    <w:p w14:paraId="10D691E2" w14:textId="77777777" w:rsidR="00E21945" w:rsidRPr="009B7C96" w:rsidRDefault="00E21945" w:rsidP="00E21945">
      <w:pPr>
        <w:pStyle w:val="BodyA"/>
        <w:jc w:val="both"/>
        <w:rPr>
          <w:rFonts w:ascii="Arial" w:hAnsi="Arial" w:cs="Arial"/>
          <w:color w:val="000000" w:themeColor="text1"/>
        </w:rPr>
      </w:pPr>
      <w:r w:rsidRPr="009B7C96">
        <w:rPr>
          <w:rFonts w:ascii="Arial" w:hAnsi="Arial" w:cs="Arial"/>
          <w:color w:val="000000" w:themeColor="text1"/>
        </w:rPr>
        <w:t>Norah Flaherty</w:t>
      </w:r>
    </w:p>
    <w:p w14:paraId="12A753C9" w14:textId="77777777" w:rsidR="00E21945" w:rsidRPr="009B7C96" w:rsidRDefault="00E21945" w:rsidP="00E21945">
      <w:pPr>
        <w:pStyle w:val="BodyA"/>
        <w:jc w:val="both"/>
        <w:rPr>
          <w:rFonts w:ascii="Arial" w:hAnsi="Arial" w:cs="Arial"/>
          <w:color w:val="000000" w:themeColor="text1"/>
        </w:rPr>
      </w:pPr>
      <w:r w:rsidRPr="009B7C96">
        <w:rPr>
          <w:rFonts w:ascii="Arial" w:hAnsi="Arial" w:cs="Arial"/>
          <w:color w:val="000000" w:themeColor="text1"/>
        </w:rPr>
        <w:t>Linda Perry</w:t>
      </w:r>
    </w:p>
    <w:p w14:paraId="384600D7" w14:textId="0784F428" w:rsidR="00E21945" w:rsidRPr="009B7C96" w:rsidRDefault="00A823EB" w:rsidP="00E21945">
      <w:pPr>
        <w:pStyle w:val="BodyA"/>
        <w:jc w:val="both"/>
        <w:rPr>
          <w:rFonts w:ascii="Arial" w:hAnsi="Arial" w:cs="Arial"/>
          <w:color w:val="000000" w:themeColor="text1"/>
        </w:rPr>
      </w:pPr>
      <w:r w:rsidRPr="009B7C96">
        <w:rPr>
          <w:rFonts w:ascii="Arial" w:hAnsi="Arial" w:cs="Arial"/>
          <w:color w:val="000000" w:themeColor="text1"/>
        </w:rPr>
        <w:t>Angela Clanc</w:t>
      </w:r>
      <w:r w:rsidR="00E21945" w:rsidRPr="009B7C96">
        <w:rPr>
          <w:rFonts w:ascii="Arial" w:hAnsi="Arial" w:cs="Arial"/>
          <w:color w:val="000000" w:themeColor="text1"/>
        </w:rPr>
        <w:t>y</w:t>
      </w:r>
    </w:p>
    <w:p w14:paraId="709B0222" w14:textId="77777777" w:rsidR="00E21945" w:rsidRPr="009B7C96" w:rsidRDefault="00E21945" w:rsidP="00E21945">
      <w:pPr>
        <w:pStyle w:val="BodyA"/>
        <w:jc w:val="both"/>
        <w:rPr>
          <w:rFonts w:ascii="Arial" w:hAnsi="Arial" w:cs="Arial"/>
          <w:color w:val="000000" w:themeColor="text1"/>
        </w:rPr>
      </w:pPr>
      <w:proofErr w:type="spellStart"/>
      <w:r w:rsidRPr="009B7C96">
        <w:rPr>
          <w:rFonts w:ascii="Arial" w:hAnsi="Arial" w:cs="Arial"/>
          <w:color w:val="000000" w:themeColor="text1"/>
        </w:rPr>
        <w:t>Franceska</w:t>
      </w:r>
      <w:proofErr w:type="spellEnd"/>
      <w:r w:rsidRPr="009B7C96">
        <w:rPr>
          <w:rFonts w:ascii="Arial" w:hAnsi="Arial" w:cs="Arial"/>
          <w:color w:val="000000" w:themeColor="text1"/>
        </w:rPr>
        <w:t xml:space="preserve"> </w:t>
      </w:r>
      <w:proofErr w:type="spellStart"/>
      <w:r w:rsidRPr="009B7C96">
        <w:rPr>
          <w:rFonts w:ascii="Arial" w:hAnsi="Arial" w:cs="Arial"/>
          <w:color w:val="000000" w:themeColor="text1"/>
        </w:rPr>
        <w:t>Grantzidis</w:t>
      </w:r>
      <w:proofErr w:type="spellEnd"/>
    </w:p>
    <w:p w14:paraId="05ADBDE1" w14:textId="77777777" w:rsidR="00E21945" w:rsidRPr="009B7C96" w:rsidRDefault="00E21945" w:rsidP="00E21945">
      <w:pPr>
        <w:pStyle w:val="BodyA"/>
        <w:jc w:val="both"/>
        <w:rPr>
          <w:rFonts w:ascii="Arial" w:hAnsi="Arial" w:cs="Arial"/>
          <w:color w:val="000000" w:themeColor="text1"/>
        </w:rPr>
      </w:pPr>
      <w:r w:rsidRPr="009B7C96">
        <w:rPr>
          <w:rFonts w:ascii="Arial" w:hAnsi="Arial" w:cs="Arial"/>
          <w:color w:val="000000" w:themeColor="text1"/>
        </w:rPr>
        <w:t>Sue Robbins</w:t>
      </w:r>
    </w:p>
    <w:p w14:paraId="755A0706" w14:textId="77777777" w:rsidR="00E21945" w:rsidRPr="009B7C96" w:rsidRDefault="00E21945" w:rsidP="00E21945">
      <w:pPr>
        <w:pStyle w:val="BodyA"/>
        <w:jc w:val="both"/>
        <w:rPr>
          <w:rFonts w:ascii="Arial" w:hAnsi="Arial" w:cs="Arial"/>
          <w:color w:val="000000" w:themeColor="text1"/>
        </w:rPr>
      </w:pPr>
      <w:r w:rsidRPr="009B7C96">
        <w:rPr>
          <w:rFonts w:ascii="Arial" w:hAnsi="Arial" w:cs="Arial"/>
          <w:color w:val="000000" w:themeColor="text1"/>
        </w:rPr>
        <w:t>Cathy Anthony</w:t>
      </w:r>
    </w:p>
    <w:p w14:paraId="19CC6A6B" w14:textId="77777777" w:rsidR="00E21945" w:rsidRPr="009B7C96" w:rsidRDefault="00E21945" w:rsidP="00E21945">
      <w:pPr>
        <w:pStyle w:val="BodyA"/>
        <w:jc w:val="both"/>
        <w:rPr>
          <w:rFonts w:ascii="Arial" w:hAnsi="Arial" w:cs="Arial"/>
          <w:color w:val="000000" w:themeColor="text1"/>
        </w:rPr>
      </w:pPr>
      <w:r w:rsidRPr="009B7C96">
        <w:rPr>
          <w:rFonts w:ascii="Arial" w:hAnsi="Arial" w:cs="Arial"/>
          <w:color w:val="000000" w:themeColor="text1"/>
        </w:rPr>
        <w:t>Rebecca Pauls</w:t>
      </w:r>
    </w:p>
    <w:p w14:paraId="521B3A73" w14:textId="77777777" w:rsidR="00E21945" w:rsidRPr="009B7C96" w:rsidRDefault="00E21945" w:rsidP="00E21945">
      <w:pPr>
        <w:pStyle w:val="BodyA"/>
        <w:jc w:val="both"/>
        <w:rPr>
          <w:rFonts w:ascii="Arial" w:hAnsi="Arial" w:cs="Arial"/>
          <w:color w:val="000000" w:themeColor="text1"/>
        </w:rPr>
      </w:pPr>
    </w:p>
    <w:p w14:paraId="799E34BA" w14:textId="77777777" w:rsidR="00E21945" w:rsidRPr="009B7C96" w:rsidRDefault="00E21945" w:rsidP="00E21945">
      <w:pPr>
        <w:pStyle w:val="BodyA"/>
        <w:jc w:val="both"/>
        <w:rPr>
          <w:rFonts w:ascii="Arial" w:hAnsi="Arial" w:cs="Arial"/>
          <w:color w:val="000000" w:themeColor="text1"/>
        </w:rPr>
      </w:pPr>
    </w:p>
    <w:p w14:paraId="4559B370" w14:textId="77777777" w:rsidR="00E21945" w:rsidRPr="009B7C96" w:rsidRDefault="00E21945" w:rsidP="00E21945">
      <w:pPr>
        <w:pStyle w:val="BodyA"/>
        <w:jc w:val="both"/>
        <w:rPr>
          <w:rFonts w:ascii="Arial" w:hAnsi="Arial" w:cs="Arial"/>
          <w:color w:val="000000" w:themeColor="text1"/>
        </w:rPr>
      </w:pPr>
      <w:r w:rsidRPr="009B7C96">
        <w:rPr>
          <w:rFonts w:ascii="Arial" w:hAnsi="Arial" w:cs="Arial"/>
          <w:color w:val="000000" w:themeColor="text1"/>
        </w:rPr>
        <w:t>A copy of this letter has also been sent to:</w:t>
      </w:r>
    </w:p>
    <w:p w14:paraId="1D45B0DF" w14:textId="77777777" w:rsidR="00E21945" w:rsidRPr="009B7C96" w:rsidRDefault="00E21945" w:rsidP="00E21945">
      <w:pPr>
        <w:pStyle w:val="BodyA"/>
        <w:jc w:val="both"/>
        <w:rPr>
          <w:rFonts w:ascii="Arial" w:hAnsi="Arial" w:cs="Arial"/>
          <w:color w:val="000000" w:themeColor="text1"/>
        </w:rPr>
      </w:pPr>
    </w:p>
    <w:p w14:paraId="159F250B" w14:textId="77777777" w:rsidR="00E21945" w:rsidRPr="009B7C96" w:rsidRDefault="00E21945" w:rsidP="00E21945">
      <w:pPr>
        <w:pStyle w:val="BodyA"/>
        <w:jc w:val="both"/>
        <w:rPr>
          <w:rFonts w:ascii="Arial" w:hAnsi="Arial" w:cs="Arial"/>
          <w:color w:val="000000" w:themeColor="text1"/>
        </w:rPr>
      </w:pPr>
      <w:r w:rsidRPr="009B7C96">
        <w:rPr>
          <w:rFonts w:ascii="Arial" w:hAnsi="Arial" w:cs="Arial"/>
          <w:color w:val="000000" w:themeColor="text1"/>
        </w:rPr>
        <w:t>BC NDP Caucus</w:t>
      </w:r>
    </w:p>
    <w:p w14:paraId="155CDC28" w14:textId="77777777" w:rsidR="00E21945" w:rsidRPr="009B7C96" w:rsidRDefault="00E21945" w:rsidP="00E21945">
      <w:pPr>
        <w:pStyle w:val="BodyA"/>
        <w:jc w:val="both"/>
        <w:rPr>
          <w:rFonts w:ascii="Arial" w:hAnsi="Arial" w:cs="Arial"/>
          <w:color w:val="000000" w:themeColor="text1"/>
        </w:rPr>
      </w:pPr>
      <w:r w:rsidRPr="009B7C96">
        <w:rPr>
          <w:rFonts w:ascii="Arial" w:hAnsi="Arial" w:cs="Arial"/>
          <w:color w:val="000000" w:themeColor="text1"/>
        </w:rPr>
        <w:t>BC Liberal Caucus</w:t>
      </w:r>
    </w:p>
    <w:p w14:paraId="2676B71C" w14:textId="77777777" w:rsidR="00E21945" w:rsidRPr="009B7C96" w:rsidRDefault="00E21945" w:rsidP="00E21945">
      <w:pPr>
        <w:pStyle w:val="BodyA"/>
        <w:jc w:val="both"/>
        <w:rPr>
          <w:rFonts w:ascii="Arial" w:hAnsi="Arial" w:cs="Arial"/>
          <w:color w:val="000000" w:themeColor="text1"/>
        </w:rPr>
      </w:pPr>
      <w:r w:rsidRPr="009B7C96">
        <w:rPr>
          <w:rFonts w:ascii="Arial" w:hAnsi="Arial" w:cs="Arial"/>
          <w:color w:val="000000" w:themeColor="text1"/>
        </w:rPr>
        <w:t>BC Greens Caucus</w:t>
      </w:r>
    </w:p>
    <w:p w14:paraId="04670D39" w14:textId="77777777" w:rsidR="00D93B26" w:rsidRPr="009B7C96" w:rsidRDefault="00D93B26" w:rsidP="008A6CD2">
      <w:pPr>
        <w:rPr>
          <w:rFonts w:ascii="Arial" w:eastAsia="Times New Roman" w:hAnsi="Arial" w:cs="Arial"/>
          <w:color w:val="000000" w:themeColor="text1"/>
          <w:shd w:val="clear" w:color="auto" w:fill="FFFFFF"/>
        </w:rPr>
      </w:pPr>
    </w:p>
    <w:p w14:paraId="55A2F423" w14:textId="77777777" w:rsidR="00574969" w:rsidRPr="009B7C96" w:rsidRDefault="00574969">
      <w:pPr>
        <w:rPr>
          <w:rFonts w:ascii="Arial" w:hAnsi="Arial" w:cs="Arial"/>
          <w:color w:val="000000" w:themeColor="text1"/>
          <w:lang w:val="en-CA"/>
        </w:rPr>
      </w:pPr>
    </w:p>
    <w:sectPr w:rsidR="00574969" w:rsidRPr="009B7C96" w:rsidSect="004606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C76B8"/>
    <w:multiLevelType w:val="hybridMultilevel"/>
    <w:tmpl w:val="61BE432E"/>
    <w:lvl w:ilvl="0" w:tplc="312236B0">
      <w:start w:val="1"/>
      <w:numFmt w:val="lowerLetter"/>
      <w:lvlText w:val="(%1)"/>
      <w:lvlJc w:val="left"/>
      <w:pPr>
        <w:ind w:left="1440" w:hanging="360"/>
      </w:pPr>
      <w:rPr>
        <w:rFont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5F50122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862BE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66A0B0A">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4761F36">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2A121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DD8D85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4AE264">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6F6DD66">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2DC7645"/>
    <w:multiLevelType w:val="hybridMultilevel"/>
    <w:tmpl w:val="5352E4A4"/>
    <w:lvl w:ilvl="0" w:tplc="1C0E8E98">
      <w:start w:val="1"/>
      <w:numFmt w:val="decimal"/>
      <w:lvlText w:val="(%1)"/>
      <w:lvlJc w:val="left"/>
      <w:pPr>
        <w:ind w:left="643" w:hanging="360"/>
      </w:pPr>
      <w:rPr>
        <w:rFonts w:hint="default"/>
        <w:b w:val="0"/>
        <w:bCs w:val="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969"/>
    <w:rsid w:val="00381A9A"/>
    <w:rsid w:val="00460644"/>
    <w:rsid w:val="00566270"/>
    <w:rsid w:val="00574969"/>
    <w:rsid w:val="008A6CD2"/>
    <w:rsid w:val="008E5F16"/>
    <w:rsid w:val="0091377F"/>
    <w:rsid w:val="009B7C96"/>
    <w:rsid w:val="00A823EB"/>
    <w:rsid w:val="00AC158A"/>
    <w:rsid w:val="00AC37F0"/>
    <w:rsid w:val="00BB3F05"/>
    <w:rsid w:val="00D464FA"/>
    <w:rsid w:val="00D93B26"/>
    <w:rsid w:val="00E21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339E2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E21945"/>
    <w:pPr>
      <w:pBdr>
        <w:top w:val="nil"/>
        <w:left w:val="nil"/>
        <w:bottom w:val="nil"/>
        <w:right w:val="nil"/>
        <w:between w:val="nil"/>
        <w:bar w:val="nil"/>
      </w:pBdr>
    </w:pPr>
    <w:rPr>
      <w:rFonts w:ascii="Calibri" w:eastAsia="Calibri" w:hAnsi="Calibri" w:cs="Calibri"/>
      <w:color w:val="000000"/>
      <w:u w:color="000000"/>
      <w:bdr w:val="nil"/>
      <w14:textOutline w14:w="12700" w14:cap="flat" w14:cmpd="sng" w14:algn="ctr">
        <w14:noFill/>
        <w14:prstDash w14:val="solid"/>
        <w14:miter w14:lim="400000"/>
      </w14:textOutline>
    </w:rPr>
  </w:style>
  <w:style w:type="paragraph" w:styleId="ListParagraph">
    <w:name w:val="List Paragraph"/>
    <w:rsid w:val="00E21945"/>
    <w:pPr>
      <w:pBdr>
        <w:top w:val="nil"/>
        <w:left w:val="nil"/>
        <w:bottom w:val="nil"/>
        <w:right w:val="nil"/>
        <w:between w:val="nil"/>
        <w:bar w:val="nil"/>
      </w:pBdr>
      <w:ind w:left="720"/>
    </w:pPr>
    <w:rPr>
      <w:rFonts w:ascii="Calibri" w:eastAsia="Calibri" w:hAnsi="Calibri" w:cs="Calibri"/>
      <w:color w:val="000000"/>
      <w:u w:color="000000"/>
      <w:bdr w:val="nil"/>
    </w:rPr>
  </w:style>
  <w:style w:type="character" w:styleId="Hyperlink">
    <w:name w:val="Hyperlink"/>
    <w:basedOn w:val="DefaultParagraphFont"/>
    <w:uiPriority w:val="99"/>
    <w:unhideWhenUsed/>
    <w:rsid w:val="00E219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033536">
      <w:bodyDiv w:val="1"/>
      <w:marLeft w:val="0"/>
      <w:marRight w:val="0"/>
      <w:marTop w:val="0"/>
      <w:marBottom w:val="0"/>
      <w:divBdr>
        <w:top w:val="none" w:sz="0" w:space="0" w:color="auto"/>
        <w:left w:val="none" w:sz="0" w:space="0" w:color="auto"/>
        <w:bottom w:val="none" w:sz="0" w:space="0" w:color="auto"/>
        <w:right w:val="none" w:sz="0" w:space="0" w:color="auto"/>
      </w:divBdr>
    </w:div>
    <w:div w:id="448277677">
      <w:bodyDiv w:val="1"/>
      <w:marLeft w:val="0"/>
      <w:marRight w:val="0"/>
      <w:marTop w:val="0"/>
      <w:marBottom w:val="0"/>
      <w:divBdr>
        <w:top w:val="none" w:sz="0" w:space="0" w:color="auto"/>
        <w:left w:val="none" w:sz="0" w:space="0" w:color="auto"/>
        <w:bottom w:val="none" w:sz="0" w:space="0" w:color="auto"/>
        <w:right w:val="none" w:sz="0" w:space="0" w:color="auto"/>
      </w:divBdr>
    </w:div>
    <w:div w:id="741492183">
      <w:bodyDiv w:val="1"/>
      <w:marLeft w:val="0"/>
      <w:marRight w:val="0"/>
      <w:marTop w:val="0"/>
      <w:marBottom w:val="0"/>
      <w:divBdr>
        <w:top w:val="none" w:sz="0" w:space="0" w:color="auto"/>
        <w:left w:val="none" w:sz="0" w:space="0" w:color="auto"/>
        <w:bottom w:val="none" w:sz="0" w:space="0" w:color="auto"/>
        <w:right w:val="none" w:sz="0" w:space="0" w:color="auto"/>
      </w:divBdr>
      <w:divsChild>
        <w:div w:id="1357585741">
          <w:marLeft w:val="0"/>
          <w:marRight w:val="0"/>
          <w:marTop w:val="0"/>
          <w:marBottom w:val="0"/>
          <w:divBdr>
            <w:top w:val="none" w:sz="0" w:space="0" w:color="auto"/>
            <w:left w:val="none" w:sz="0" w:space="0" w:color="auto"/>
            <w:bottom w:val="none" w:sz="0" w:space="0" w:color="auto"/>
            <w:right w:val="none" w:sz="0" w:space="0" w:color="auto"/>
          </w:divBdr>
        </w:div>
      </w:divsChild>
    </w:div>
    <w:div w:id="861437114">
      <w:bodyDiv w:val="1"/>
      <w:marLeft w:val="0"/>
      <w:marRight w:val="0"/>
      <w:marTop w:val="0"/>
      <w:marBottom w:val="0"/>
      <w:divBdr>
        <w:top w:val="none" w:sz="0" w:space="0" w:color="auto"/>
        <w:left w:val="none" w:sz="0" w:space="0" w:color="auto"/>
        <w:bottom w:val="none" w:sz="0" w:space="0" w:color="auto"/>
        <w:right w:val="none" w:sz="0" w:space="0" w:color="auto"/>
      </w:divBdr>
      <w:divsChild>
        <w:div w:id="160170252">
          <w:marLeft w:val="0"/>
          <w:marRight w:val="0"/>
          <w:marTop w:val="0"/>
          <w:marBottom w:val="0"/>
          <w:divBdr>
            <w:top w:val="none" w:sz="0" w:space="0" w:color="auto"/>
            <w:left w:val="none" w:sz="0" w:space="0" w:color="auto"/>
            <w:bottom w:val="none" w:sz="0" w:space="0" w:color="auto"/>
            <w:right w:val="none" w:sz="0" w:space="0" w:color="auto"/>
          </w:divBdr>
        </w:div>
      </w:divsChild>
    </w:div>
    <w:div w:id="1132557082">
      <w:bodyDiv w:val="1"/>
      <w:marLeft w:val="0"/>
      <w:marRight w:val="0"/>
      <w:marTop w:val="0"/>
      <w:marBottom w:val="0"/>
      <w:divBdr>
        <w:top w:val="none" w:sz="0" w:space="0" w:color="auto"/>
        <w:left w:val="none" w:sz="0" w:space="0" w:color="auto"/>
        <w:bottom w:val="none" w:sz="0" w:space="0" w:color="auto"/>
        <w:right w:val="none" w:sz="0" w:space="0" w:color="auto"/>
      </w:divBdr>
      <w:divsChild>
        <w:div w:id="41910016">
          <w:marLeft w:val="0"/>
          <w:marRight w:val="0"/>
          <w:marTop w:val="0"/>
          <w:marBottom w:val="0"/>
          <w:divBdr>
            <w:top w:val="none" w:sz="0" w:space="0" w:color="auto"/>
            <w:left w:val="none" w:sz="0" w:space="0" w:color="auto"/>
            <w:bottom w:val="none" w:sz="0" w:space="0" w:color="auto"/>
            <w:right w:val="none" w:sz="0" w:space="0" w:color="auto"/>
          </w:divBdr>
        </w:div>
      </w:divsChild>
    </w:div>
    <w:div w:id="1353456914">
      <w:bodyDiv w:val="1"/>
      <w:marLeft w:val="0"/>
      <w:marRight w:val="0"/>
      <w:marTop w:val="0"/>
      <w:marBottom w:val="0"/>
      <w:divBdr>
        <w:top w:val="none" w:sz="0" w:space="0" w:color="auto"/>
        <w:left w:val="none" w:sz="0" w:space="0" w:color="auto"/>
        <w:bottom w:val="none" w:sz="0" w:space="0" w:color="auto"/>
        <w:right w:val="none" w:sz="0" w:space="0" w:color="auto"/>
      </w:divBdr>
    </w:div>
    <w:div w:id="1414548892">
      <w:bodyDiv w:val="1"/>
      <w:marLeft w:val="0"/>
      <w:marRight w:val="0"/>
      <w:marTop w:val="0"/>
      <w:marBottom w:val="0"/>
      <w:divBdr>
        <w:top w:val="none" w:sz="0" w:space="0" w:color="auto"/>
        <w:left w:val="none" w:sz="0" w:space="0" w:color="auto"/>
        <w:bottom w:val="none" w:sz="0" w:space="0" w:color="auto"/>
        <w:right w:val="none" w:sz="0" w:space="0" w:color="auto"/>
      </w:divBdr>
    </w:div>
    <w:div w:id="1878815604">
      <w:bodyDiv w:val="1"/>
      <w:marLeft w:val="0"/>
      <w:marRight w:val="0"/>
      <w:marTop w:val="0"/>
      <w:marBottom w:val="0"/>
      <w:divBdr>
        <w:top w:val="none" w:sz="0" w:space="0" w:color="auto"/>
        <w:left w:val="none" w:sz="0" w:space="0" w:color="auto"/>
        <w:bottom w:val="none" w:sz="0" w:space="0" w:color="auto"/>
        <w:right w:val="none" w:sz="0" w:space="0" w:color="auto"/>
      </w:divBdr>
    </w:div>
    <w:div w:id="2084335374">
      <w:bodyDiv w:val="1"/>
      <w:marLeft w:val="0"/>
      <w:marRight w:val="0"/>
      <w:marTop w:val="0"/>
      <w:marBottom w:val="0"/>
      <w:divBdr>
        <w:top w:val="none" w:sz="0" w:space="0" w:color="auto"/>
        <w:left w:val="none" w:sz="0" w:space="0" w:color="auto"/>
        <w:bottom w:val="none" w:sz="0" w:space="0" w:color="auto"/>
        <w:right w:val="none" w:sz="0" w:space="0" w:color="auto"/>
      </w:divBdr>
      <w:divsChild>
        <w:div w:id="89019092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Planned Lifetime Advocacy Network</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Trombley</dc:creator>
  <cp:keywords/>
  <dc:description/>
  <cp:lastModifiedBy>Rebecca Pauls</cp:lastModifiedBy>
  <cp:revision>2</cp:revision>
  <dcterms:created xsi:type="dcterms:W3CDTF">2020-03-21T03:05:00Z</dcterms:created>
  <dcterms:modified xsi:type="dcterms:W3CDTF">2020-03-21T03:05:00Z</dcterms:modified>
</cp:coreProperties>
</file>